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DDB8" w14:textId="22A3AAE7" w:rsidR="00CE0CB3" w:rsidRDefault="0048304B" w:rsidP="0009578A">
      <w:pPr>
        <w:pStyle w:val="Encabezado"/>
        <w:jc w:val="both"/>
        <w:rPr>
          <w:rFonts w:ascii="Candara" w:eastAsia="Candara" w:hAnsi="Candara" w:cs="Candara"/>
          <w:b/>
          <w:sz w:val="28"/>
          <w:szCs w:val="28"/>
        </w:rPr>
      </w:pPr>
      <w:r w:rsidRPr="005C4842">
        <w:rPr>
          <w:rFonts w:ascii="Candara" w:eastAsia="Candara" w:hAnsi="Candara" w:cs="Candara"/>
          <w:sz w:val="24"/>
          <w:szCs w:val="28"/>
        </w:rPr>
        <w:t xml:space="preserve">Para el diligenciamiento de esta plantilla se debe tener en cuenta los términos y anexos de la </w:t>
      </w:r>
      <w:r w:rsidR="0009578A">
        <w:rPr>
          <w:rFonts w:ascii="Candara" w:eastAsia="Candara" w:hAnsi="Candara" w:cs="Candara"/>
          <w:sz w:val="24"/>
          <w:szCs w:val="28"/>
        </w:rPr>
        <w:t>II C</w:t>
      </w:r>
      <w:r w:rsidRPr="005C4842">
        <w:rPr>
          <w:rFonts w:ascii="Candara" w:eastAsia="Candara" w:hAnsi="Candara" w:cs="Candara"/>
          <w:sz w:val="24"/>
          <w:szCs w:val="28"/>
        </w:rPr>
        <w:t xml:space="preserve">onvocatoria FODEIN </w:t>
      </w:r>
      <w:proofErr w:type="spellStart"/>
      <w:r w:rsidRPr="005C4842">
        <w:rPr>
          <w:rFonts w:ascii="Candara" w:eastAsia="Candara" w:hAnsi="Candara" w:cs="Candara"/>
          <w:sz w:val="24"/>
          <w:szCs w:val="28"/>
        </w:rPr>
        <w:t>Multicampus</w:t>
      </w:r>
      <w:proofErr w:type="spellEnd"/>
      <w:r w:rsidRPr="005C4842">
        <w:rPr>
          <w:rFonts w:ascii="Candara" w:eastAsia="Candara" w:hAnsi="Candara" w:cs="Candara"/>
          <w:sz w:val="24"/>
          <w:szCs w:val="28"/>
        </w:rPr>
        <w:t xml:space="preserve"> 2021.  Por </w:t>
      </w:r>
      <w:r w:rsidR="006D72A1" w:rsidRPr="005C4842">
        <w:rPr>
          <w:rFonts w:ascii="Candara" w:eastAsia="Candara" w:hAnsi="Candara" w:cs="Candara"/>
          <w:sz w:val="24"/>
          <w:szCs w:val="28"/>
        </w:rPr>
        <w:t xml:space="preserve">favor </w:t>
      </w:r>
      <w:r w:rsidR="006D72A1">
        <w:rPr>
          <w:rFonts w:ascii="Candara" w:eastAsia="Candara" w:hAnsi="Candara" w:cs="Candara"/>
          <w:sz w:val="24"/>
          <w:szCs w:val="28"/>
        </w:rPr>
        <w:t>hágalo</w:t>
      </w:r>
      <w:r>
        <w:rPr>
          <w:rFonts w:ascii="Candara" w:eastAsia="Candara" w:hAnsi="Candara" w:cs="Candara"/>
          <w:sz w:val="24"/>
          <w:szCs w:val="28"/>
        </w:rPr>
        <w:t xml:space="preserve"> </w:t>
      </w:r>
      <w:r w:rsidRPr="005C4842">
        <w:rPr>
          <w:rFonts w:ascii="Candara" w:eastAsia="Candara" w:hAnsi="Candara" w:cs="Candara"/>
          <w:sz w:val="24"/>
          <w:szCs w:val="28"/>
        </w:rPr>
        <w:t>en letra Candara, 12 puntos, interlineado espacio 1,5.</w:t>
      </w:r>
    </w:p>
    <w:p w14:paraId="454F4371" w14:textId="77777777" w:rsidR="00C816F0" w:rsidRDefault="00C816F0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</w:p>
    <w:p w14:paraId="49BDFE35" w14:textId="56DC6DD3" w:rsidR="001D1961" w:rsidRPr="00EA4EE3" w:rsidRDefault="001D1961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 xml:space="preserve">Sección I. Esquema para la formulación de proyectos </w:t>
      </w:r>
      <w:r w:rsidR="00DB7792">
        <w:rPr>
          <w:rFonts w:ascii="Candara" w:eastAsia="Candara" w:hAnsi="Candara" w:cs="Candara"/>
          <w:b/>
          <w:sz w:val="28"/>
          <w:szCs w:val="28"/>
        </w:rPr>
        <w:t>de Innovación 202</w:t>
      </w:r>
      <w:r w:rsidR="00890AD0">
        <w:rPr>
          <w:rFonts w:ascii="Candara" w:eastAsia="Candara" w:hAnsi="Candara" w:cs="Candara"/>
          <w:b/>
          <w:sz w:val="28"/>
          <w:szCs w:val="28"/>
        </w:rPr>
        <w:t>3</w:t>
      </w:r>
    </w:p>
    <w:p w14:paraId="18CE09F5" w14:textId="77777777" w:rsidR="001D1961" w:rsidRPr="0097056D" w:rsidRDefault="001D1961" w:rsidP="0009578A">
      <w:pPr>
        <w:spacing w:after="120" w:line="240" w:lineRule="auto"/>
        <w:rPr>
          <w:rFonts w:ascii="Candara" w:eastAsia="Candara" w:hAnsi="Candara" w:cs="Candara"/>
          <w:sz w:val="24"/>
          <w:szCs w:val="24"/>
        </w:rPr>
      </w:pPr>
    </w:p>
    <w:p w14:paraId="3360CBBB" w14:textId="3AF62E8D" w:rsidR="001D1961" w:rsidRPr="001230A7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  <w:u w:val="single"/>
        </w:rPr>
        <w:t>Título de la propuesta</w:t>
      </w:r>
    </w:p>
    <w:p w14:paraId="65D0C6EC" w14:textId="5B8C0FA2" w:rsidR="00083F16" w:rsidRDefault="00083F16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74FADB41" w14:textId="2FB0013A" w:rsidR="00083F16" w:rsidRPr="0009578A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Conformación del equipo de trabajo</w:t>
      </w:r>
      <w:bookmarkStart w:id="0" w:name="_GoBack"/>
      <w:bookmarkEnd w:id="0"/>
    </w:p>
    <w:p w14:paraId="34F1CF89" w14:textId="77777777" w:rsidR="0009578A" w:rsidRPr="0009578A" w:rsidRDefault="0009578A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tbl>
      <w:tblPr>
        <w:tblW w:w="9639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533"/>
        <w:gridCol w:w="2268"/>
        <w:gridCol w:w="3402"/>
      </w:tblGrid>
      <w:tr w:rsidR="0009578A" w:rsidRPr="0009578A" w14:paraId="59BEC40E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87FC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876A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E88A" w14:textId="621E781F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D9D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650DBBF3" w14:textId="77777777" w:rsidTr="00156B2C">
        <w:trPr>
          <w:trHeight w:val="315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45F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C2E3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654B1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DA2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C55BB37" w14:textId="77777777" w:rsidTr="00156B2C">
        <w:trPr>
          <w:trHeight w:val="780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03DAE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B2556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280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D7C7" w14:textId="77777777" w:rsidR="0009578A" w:rsidRPr="0009578A" w:rsidRDefault="0009578A" w:rsidP="00156B2C">
            <w:pPr>
              <w:spacing w:after="0" w:line="240" w:lineRule="auto"/>
              <w:ind w:right="112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2DECC94D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2996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3C07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BEE6" w14:textId="579A5B22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35D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7A95BE9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36D2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7DB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65D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F36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AF6158D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E62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4CD8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2402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3FA9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61CC5500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B648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F64B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8B1D" w14:textId="78A3188B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B8A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A70D4C0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D0B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4F60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C2E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14BF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3178F3F8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C335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B30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E72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0502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</w:tbl>
    <w:p w14:paraId="0E2BD794" w14:textId="77777777" w:rsidR="0009578A" w:rsidRPr="00083F16" w:rsidRDefault="0009578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7D393D72" w14:textId="60397D1D" w:rsidR="002D3696" w:rsidRPr="00156B2C" w:rsidRDefault="002D369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Campo de acción</w:t>
      </w:r>
      <w:r w:rsidR="00156B2C">
        <w:rPr>
          <w:rFonts w:ascii="Candara" w:eastAsia="Candara" w:hAnsi="Candara" w:cs="Candara"/>
          <w:b/>
          <w:bCs/>
          <w:sz w:val="24"/>
          <w:szCs w:val="24"/>
        </w:rPr>
        <w:t>/enfoque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de la USTA</w:t>
      </w:r>
      <w:r w:rsidR="001230A7"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56B2C" w:rsidRPr="00156B2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señalar el campo de acción de la Universidad en el que se inscribe el proyecto y adicionalmente especificar a cuál enfoque de las problemáticas globales se le busca solución con el proyecto y de qué manera.</w:t>
      </w:r>
    </w:p>
    <w:p w14:paraId="54FBD2AC" w14:textId="77777777" w:rsidR="001230A7" w:rsidRDefault="001230A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</w:p>
    <w:p w14:paraId="56D585F0" w14:textId="69657B3E" w:rsidR="001230A7" w:rsidRPr="006D72A1" w:rsidRDefault="006D72A1" w:rsidP="002A7A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6D72A1">
        <w:rPr>
          <w:rFonts w:ascii="Candara" w:hAnsi="Candara"/>
          <w:b/>
          <w:bCs/>
          <w:color w:val="000000"/>
        </w:rPr>
        <w:t>Línea de investigación</w:t>
      </w:r>
      <w:r w:rsidR="001230A7"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230A7" w:rsidRPr="006D72A1">
        <w:rPr>
          <w:rFonts w:ascii="Candara" w:eastAsia="Candara" w:hAnsi="Candara" w:cs="Candara"/>
          <w:sz w:val="20"/>
          <w:szCs w:val="20"/>
        </w:rPr>
        <w:t xml:space="preserve">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Se menciona(n) 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a(la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línea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(s)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de investigación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articuladas en la propuesta y el grupo de investigación registrado por </w:t>
      </w:r>
      <w:proofErr w:type="spellStart"/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Minciencias</w:t>
      </w:r>
      <w:proofErr w:type="spellEnd"/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48AF424D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068F5FEA" w14:textId="7B96923A" w:rsidR="001230A7" w:rsidRPr="001230A7" w:rsidRDefault="001230A7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Duración de ejecución del proyecto</w:t>
      </w:r>
      <w:r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97056D">
        <w:rPr>
          <w:rFonts w:ascii="Candara" w:eastAsia="Candara" w:hAnsi="Candara" w:cs="Candara"/>
          <w:sz w:val="20"/>
          <w:szCs w:val="20"/>
        </w:rPr>
        <w:t xml:space="preserve">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Corresponde al periodo de tiempo en el que se puede desarrollar de manera cabal el proyecto (máximo </w:t>
      </w:r>
      <w:r w:rsidR="009564F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12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meses</w:t>
      </w:r>
      <w:r w:rsidR="00312E2F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a partir de la</w:t>
      </w:r>
      <w:r w:rsidR="0001004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fecha de aprobación del proyecto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).</w:t>
      </w:r>
    </w:p>
    <w:p w14:paraId="0F5CF952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746DB318" w14:textId="77777777" w:rsidR="006D72A1" w:rsidRPr="006D72A1" w:rsidRDefault="001230A7" w:rsidP="000C38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Resumen </w:t>
      </w:r>
    </w:p>
    <w:p w14:paraId="2DECBF42" w14:textId="7E5263E0" w:rsidR="006D72A1" w:rsidRPr="006D72A1" w:rsidRDefault="001230A7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Información breve y concisa para comunicar el contenido y alcance del proyecto (máximo 200 palabras). Dicho resumen debe hacer clara alusión a la relación coherente entre todos los elementos que definen el enfoque de esta convocatoria.</w:t>
      </w:r>
    </w:p>
    <w:p w14:paraId="6731038B" w14:textId="77777777" w:rsidR="001230A7" w:rsidRPr="001230A7" w:rsidRDefault="001230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86E55C8" w14:textId="77777777" w:rsidR="006D72A1" w:rsidRDefault="006D72A1" w:rsidP="006D72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Palabras clave</w:t>
      </w: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</w:p>
    <w:p w14:paraId="1B31332A" w14:textId="44AB3DCA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 deben incluir entre tres (3) y cinco (5) palabras clave identificadas en los tesauros asociados a las disciplinas involucradas en la propuesta.</w:t>
      </w:r>
    </w:p>
    <w:p w14:paraId="6A502A69" w14:textId="77777777" w:rsidR="00995D6D" w:rsidRPr="001230A7" w:rsidRDefault="00995D6D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9E0F56E" w14:textId="04A4ED44" w:rsidR="00995D6D" w:rsidRPr="00995D6D" w:rsidRDefault="006D72A1" w:rsidP="0009578A">
      <w:pPr>
        <w:pStyle w:val="Prrafodelista"/>
        <w:numPr>
          <w:ilvl w:val="0"/>
          <w:numId w:val="9"/>
        </w:numPr>
        <w:ind w:left="0" w:firstLine="0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Caso concreto</w:t>
      </w:r>
    </w:p>
    <w:p w14:paraId="2AECAAF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este apartado, la propuesta debe describir el fenómeno y la problemática a resolver especifica en línea con alguno de los (5) enfoques propuestos, teniendo en cuenta:</w:t>
      </w:r>
    </w:p>
    <w:p w14:paraId="5467344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64D2EE9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-El alcance y el contexto del proyecto. </w:t>
      </w:r>
    </w:p>
    <w:p w14:paraId="2A0D4D14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-Conocimiento previo.</w:t>
      </w:r>
    </w:p>
    <w:p w14:paraId="5B52C717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-Los avances en la solución de la problemática. Es importante especificar si existe algún tipo de avance en la solución de la problemática o si se ha generado levantamiento de información de la comunidad, organización o fenómeno. Si se han generado pre desarrollos científicos, tecnológicos (prototipos a diseños industriales, plantas pilotos, software), en modelos de negocios, incluidas creaciones culturales y artísticas (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start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up).</w:t>
      </w:r>
    </w:p>
    <w:p w14:paraId="65067BF4" w14:textId="11AC9A7F" w:rsidR="00F31515" w:rsidRPr="00995D6D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-Qué tipo de intereses de protección de propiedad intelectual contempla el equipo 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ideador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60189B77" w14:textId="64093A7F" w:rsidR="00995D6D" w:rsidRPr="00995D6D" w:rsidRDefault="006D72A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b/>
          <w:bCs/>
          <w:color w:val="000000"/>
        </w:rPr>
        <w:t>Aporte innovador</w:t>
      </w:r>
    </w:p>
    <w:p w14:paraId="34F634C8" w14:textId="45B47315" w:rsidR="00995D6D" w:rsidRDefault="006D72A1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specificar cuál es el aporte innovador del proyecto.</w:t>
      </w:r>
    </w:p>
    <w:p w14:paraId="285DE8BE" w14:textId="0359AA8F" w:rsid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0E860C9A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56437B60" w14:textId="574D5116" w:rsidR="001D1961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Objetivos</w:t>
      </w:r>
    </w:p>
    <w:p w14:paraId="174EE898" w14:textId="1C97712E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Objetivo g</w:t>
      </w:r>
      <w:r w:rsidR="001D1961" w:rsidRPr="00995D6D">
        <w:rPr>
          <w:rFonts w:ascii="Candara" w:eastAsia="Candara" w:hAnsi="Candara" w:cs="Candara"/>
          <w:b/>
          <w:bCs/>
          <w:sz w:val="24"/>
          <w:szCs w:val="24"/>
        </w:rPr>
        <w:t>eneral</w:t>
      </w:r>
    </w:p>
    <w:p w14:paraId="75E0E558" w14:textId="6CD8AA1B" w:rsidR="001D1961" w:rsidRDefault="001D196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 que define de manera concreta el planteamiento del problema, expresado con un verbo en modo infinitivo. Es medible, alcanzable y conduce hacia una meta. </w:t>
      </w:r>
    </w:p>
    <w:p w14:paraId="4F02CE0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606AF46" w14:textId="798E0F79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Objetivos específicos</w:t>
      </w:r>
    </w:p>
    <w:p w14:paraId="03B8C471" w14:textId="72D44C29" w:rsidR="00995D6D" w:rsidRDefault="001D1961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659CB9B3" w14:textId="77777777" w:rsidR="00995D6D" w:rsidRDefault="00995D6D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12249B3" w14:textId="77777777" w:rsidR="00DB7792" w:rsidRPr="00DB7792" w:rsidRDefault="00995D6D" w:rsidP="00996D6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789F2D4" w14:textId="77777777" w:rsidR="00DB7792" w:rsidRDefault="00DB7792" w:rsidP="00DB77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43CD0CC2" w14:textId="2681FB44" w:rsidR="00995D6D" w:rsidRPr="00DB7792" w:rsidRDefault="006D72A1" w:rsidP="00DB779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b/>
          <w:bCs/>
          <w:sz w:val="24"/>
          <w:szCs w:val="24"/>
        </w:rPr>
        <w:t>Actividades</w:t>
      </w:r>
    </w:p>
    <w:p w14:paraId="332B97BA" w14:textId="4A01CB7E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correspondencia con los objetivos, se deben incluir las actividades a desarrollar en el proyecto, además de las personas responsables, tiempos y entregas.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</w:t>
      </w:r>
    </w:p>
    <w:p w14:paraId="6BF73FD6" w14:textId="5AF2C614" w:rsidR="00995D6D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Estado del arte y/o conceptual. Investigación documental que identifique como referentes, contextos y conceptos que orienten el proyecto</w:t>
      </w:r>
    </w:p>
    <w:p w14:paraId="2EA5C3F6" w14:textId="77777777" w:rsidR="006D72A1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E9BD628" w14:textId="6BCEE73A" w:rsidR="00995D6D" w:rsidRPr="00995D6D" w:rsidRDefault="006D72A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Estado del arte y/o conceptual</w:t>
      </w:r>
    </w:p>
    <w:p w14:paraId="2191DC77" w14:textId="1306496A" w:rsidR="000C0BA6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Investigación documental que identifique como referentes, contextos y conceptos que orienten el proyecto</w:t>
      </w:r>
    </w:p>
    <w:p w14:paraId="733B2219" w14:textId="77777777" w:rsidR="006D72A1" w:rsidRP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EABEFA4" w14:textId="337EDA83" w:rsidR="00995D6D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Metodología</w:t>
      </w:r>
    </w:p>
    <w:p w14:paraId="0362E4C1" w14:textId="4DD489DA" w:rsid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Diseño del plan y actividades que permitirán el cumplimiento de los objetivos.</w:t>
      </w:r>
    </w:p>
    <w:p w14:paraId="6CBB863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6407A03" w14:textId="1BADCF9D" w:rsidR="00314269" w:rsidRPr="00A94028" w:rsidRDefault="006D72A1" w:rsidP="006D72A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Resultados esperados</w:t>
      </w:r>
      <w:r w:rsidR="00A94028">
        <w:rPr>
          <w:rFonts w:ascii="Candara" w:hAnsi="Candara"/>
          <w:b/>
          <w:bCs/>
          <w:color w:val="000000"/>
        </w:rPr>
        <w:t xml:space="preserve"> de la investigación</w:t>
      </w:r>
      <w:r>
        <w:rPr>
          <w:rFonts w:ascii="Candara" w:hAnsi="Candara"/>
          <w:color w:val="000000"/>
        </w:rPr>
        <w:t>.</w:t>
      </w:r>
    </w:p>
    <w:p w14:paraId="1A7CC827" w14:textId="2E73281E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n este apartado se debe explicitar:</w:t>
      </w:r>
    </w:p>
    <w:p w14:paraId="401745B4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categoría de la producción generará una mejora continua, un cambio significativo o un cambio completo.</w:t>
      </w:r>
    </w:p>
    <w:p w14:paraId="57D9D372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transformaciones ocurren a nivel de formas de producir procesos (más rápido, más barato o más efectivo) o a nivel de formas de producir tecnologías (mejorar los procesos).</w:t>
      </w:r>
    </w:p>
    <w:p w14:paraId="5A919A13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propuesta está en términos de valor en productos, valor en servicios o valor en marcas.</w:t>
      </w:r>
    </w:p>
    <w:p w14:paraId="1ED0A6B1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vías de entrega serán a través de canales de distribución, comunicación o consumo.</w:t>
      </w:r>
    </w:p>
    <w:p w14:paraId="45979B55" w14:textId="39862778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participan nuevas poblaciones, experiencias, negocios o alianzas.</w:t>
      </w:r>
    </w:p>
    <w:p w14:paraId="6AA4EEE6" w14:textId="56304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5328EAD" w14:textId="77777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4A9A8136" w14:textId="77777777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642EED35" w14:textId="2B7CEA5E" w:rsidR="00A94028" w:rsidRPr="00A94028" w:rsidRDefault="00A94028" w:rsidP="00A94028">
      <w:pPr>
        <w:pStyle w:val="Prrafode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hAnsi="Candara"/>
          <w:b/>
          <w:bCs/>
          <w:color w:val="000000"/>
        </w:rPr>
        <w:t>Productos esperados</w:t>
      </w:r>
    </w:p>
    <w:p w14:paraId="15BD137F" w14:textId="14CB69E6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4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e debe señalar de manera clara, cuáles y cuántos serán los productos comprometidos a entregar, que estén acorde con el Modelo de Medición de </w:t>
      </w:r>
      <w:proofErr w:type="spellStart"/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Minciencias</w:t>
      </w:r>
      <w:proofErr w:type="spellEnd"/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y con la presente convocatoria.</w:t>
      </w:r>
    </w:p>
    <w:p w14:paraId="7237D60A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tbl>
      <w:tblPr>
        <w:tblStyle w:val="Tablaconcuadrcula"/>
        <w:tblW w:w="0" w:type="auto"/>
        <w:tblInd w:w="1506" w:type="dxa"/>
        <w:tblLook w:val="04A0" w:firstRow="1" w:lastRow="0" w:firstColumn="1" w:lastColumn="0" w:noHBand="0" w:noVBand="1"/>
      </w:tblPr>
      <w:tblGrid>
        <w:gridCol w:w="2942"/>
        <w:gridCol w:w="3070"/>
        <w:gridCol w:w="3010"/>
      </w:tblGrid>
      <w:tr w:rsidR="00A94028" w14:paraId="554560B3" w14:textId="77777777" w:rsidTr="00EB54A7">
        <w:tc>
          <w:tcPr>
            <w:tcW w:w="3509" w:type="dxa"/>
            <w:vAlign w:val="center"/>
          </w:tcPr>
          <w:p w14:paraId="60FC45A2" w14:textId="39F57767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Cantidad</w:t>
            </w:r>
          </w:p>
        </w:tc>
        <w:tc>
          <w:tcPr>
            <w:tcW w:w="3509" w:type="dxa"/>
            <w:vAlign w:val="center"/>
          </w:tcPr>
          <w:p w14:paraId="490842ED" w14:textId="3B4ACC5C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Producto</w:t>
            </w:r>
          </w:p>
        </w:tc>
        <w:tc>
          <w:tcPr>
            <w:tcW w:w="3510" w:type="dxa"/>
            <w:vAlign w:val="center"/>
          </w:tcPr>
          <w:p w14:paraId="5CFC473A" w14:textId="0A06FD14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Medio de verificación</w:t>
            </w:r>
            <w:r w:rsidR="00EB54A7"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del soporte</w:t>
            </w:r>
          </w:p>
        </w:tc>
      </w:tr>
      <w:tr w:rsidR="00A94028" w14:paraId="6799560E" w14:textId="77777777" w:rsidTr="00EB54A7">
        <w:tc>
          <w:tcPr>
            <w:tcW w:w="3509" w:type="dxa"/>
            <w:vAlign w:val="center"/>
          </w:tcPr>
          <w:p w14:paraId="619B8AB1" w14:textId="176110B5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27249613" w14:textId="3381E039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 xml:space="preserve">Nuevo conocimiento: </w:t>
            </w:r>
            <w:r w:rsidRPr="00A94028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libro, capítulo de libro o artículo de investigación</w:t>
            </w:r>
          </w:p>
        </w:tc>
        <w:tc>
          <w:tcPr>
            <w:tcW w:w="3510" w:type="dxa"/>
          </w:tcPr>
          <w:p w14:paraId="419E0E59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A94028" w14:paraId="5864B24F" w14:textId="77777777" w:rsidTr="00EB54A7">
        <w:tc>
          <w:tcPr>
            <w:tcW w:w="3509" w:type="dxa"/>
            <w:vAlign w:val="center"/>
          </w:tcPr>
          <w:p w14:paraId="00873C3E" w14:textId="2C7BDDB8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5F1ED23D" w14:textId="2940DCBD" w:rsidR="00A94028" w:rsidRDefault="00EB54A7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Desarrollo tecnológico</w:t>
            </w:r>
          </w:p>
        </w:tc>
        <w:tc>
          <w:tcPr>
            <w:tcW w:w="3510" w:type="dxa"/>
          </w:tcPr>
          <w:p w14:paraId="3C746573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</w:tbl>
    <w:p w14:paraId="08630EE7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48A8DCB" w14:textId="54A857D9" w:rsidR="008777D4" w:rsidRDefault="001D196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8777D4">
        <w:rPr>
          <w:rFonts w:ascii="Candara" w:eastAsia="Candara" w:hAnsi="Candara" w:cs="Candara"/>
          <w:b/>
          <w:bCs/>
          <w:sz w:val="24"/>
          <w:szCs w:val="24"/>
        </w:rPr>
        <w:t>Cronograma</w:t>
      </w:r>
      <w:r w:rsidR="008777D4">
        <w:rPr>
          <w:rStyle w:val="Refdenotaalpie"/>
          <w:rFonts w:ascii="Candara" w:eastAsia="Candara" w:hAnsi="Candara" w:cs="Candara"/>
          <w:b/>
          <w:bCs/>
          <w:sz w:val="24"/>
          <w:szCs w:val="24"/>
        </w:rPr>
        <w:footnoteReference w:id="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40"/>
        <w:gridCol w:w="365"/>
        <w:gridCol w:w="350"/>
        <w:gridCol w:w="311"/>
        <w:gridCol w:w="407"/>
        <w:gridCol w:w="407"/>
        <w:gridCol w:w="408"/>
        <w:gridCol w:w="407"/>
        <w:gridCol w:w="401"/>
        <w:gridCol w:w="407"/>
        <w:gridCol w:w="425"/>
      </w:tblGrid>
      <w:tr w:rsidR="008777D4" w14:paraId="7B636C09" w14:textId="13B575B1" w:rsidTr="00631BEC">
        <w:trPr>
          <w:trHeight w:val="70"/>
          <w:jc w:val="center"/>
        </w:trPr>
        <w:tc>
          <w:tcPr>
            <w:tcW w:w="8228" w:type="dxa"/>
            <w:vMerge w:val="restart"/>
            <w:vAlign w:val="center"/>
          </w:tcPr>
          <w:p w14:paraId="0CE9573C" w14:textId="53649FEB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012" w:type="dxa"/>
            <w:gridSpan w:val="10"/>
            <w:vAlign w:val="center"/>
          </w:tcPr>
          <w:p w14:paraId="3370BA67" w14:textId="6517BD87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Mes</w:t>
            </w:r>
          </w:p>
        </w:tc>
      </w:tr>
      <w:tr w:rsidR="008777D4" w14:paraId="0CD0421F" w14:textId="06ABD69E" w:rsidTr="00631BEC">
        <w:trPr>
          <w:trHeight w:val="70"/>
          <w:jc w:val="center"/>
        </w:trPr>
        <w:tc>
          <w:tcPr>
            <w:tcW w:w="8228" w:type="dxa"/>
            <w:vMerge/>
          </w:tcPr>
          <w:p w14:paraId="3034885C" w14:textId="77777777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6A600B42" w14:textId="3F27FFFA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019CDB04" w14:textId="7C93FE85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14:paraId="798ADB7A" w14:textId="54983950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14:paraId="5F12CBE9" w14:textId="6EDB9BC9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14:paraId="6F2580EF" w14:textId="79F4532B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CC93B42" w14:textId="2704881E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14:paraId="6F69B615" w14:textId="73E6A6A9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" w:type="dxa"/>
          </w:tcPr>
          <w:p w14:paraId="16CB407B" w14:textId="72949156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" w:type="dxa"/>
          </w:tcPr>
          <w:p w14:paraId="1AB6A3A1" w14:textId="1C1BDE44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09550CAC" w14:textId="0F1146F5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10</w:t>
            </w:r>
          </w:p>
        </w:tc>
      </w:tr>
      <w:tr w:rsidR="008777D4" w14:paraId="79589048" w14:textId="1ED3C87A" w:rsidTr="00631BEC">
        <w:trPr>
          <w:jc w:val="center"/>
        </w:trPr>
        <w:tc>
          <w:tcPr>
            <w:tcW w:w="8228" w:type="dxa"/>
          </w:tcPr>
          <w:p w14:paraId="2C8544F4" w14:textId="756F320A" w:rsidR="008777D4" w:rsidRPr="008777D4" w:rsidRDefault="008777D4" w:rsidP="0009578A">
            <w:pPr>
              <w:spacing w:after="12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FB30622" w14:textId="45DF9FB8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50" w:type="dxa"/>
          </w:tcPr>
          <w:p w14:paraId="61FEF062" w14:textId="2EFF39E0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11" w:type="dxa"/>
          </w:tcPr>
          <w:p w14:paraId="0C58DBF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7FC1A1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824332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0B769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1F4F60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81592A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0502179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3DBEA751" w14:textId="6BB02A35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0CE34EE9" w14:textId="5625B4B4" w:rsidTr="00631BEC">
        <w:trPr>
          <w:jc w:val="center"/>
        </w:trPr>
        <w:tc>
          <w:tcPr>
            <w:tcW w:w="8228" w:type="dxa"/>
          </w:tcPr>
          <w:p w14:paraId="55A4000F" w14:textId="65AC0FC0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FA31A7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7F3BFB7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2BA83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4E18D5E" w14:textId="7F4F0ECB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2BF90FE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239F9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14F4B8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22E2B27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14EED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7F9234E7" w14:textId="7D210049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7C6AA979" w14:textId="77777777" w:rsidTr="00631BEC">
        <w:trPr>
          <w:jc w:val="center"/>
        </w:trPr>
        <w:tc>
          <w:tcPr>
            <w:tcW w:w="8228" w:type="dxa"/>
          </w:tcPr>
          <w:p w14:paraId="0C0DDACD" w14:textId="14E5294C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A8FAF8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54EC68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242BF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B7C8F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A6BAE0" w14:textId="16F770CB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05BEDD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1C0B32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A62C7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A04EC1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29E2C9F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52E3D294" w14:textId="77777777" w:rsidTr="00631BEC">
        <w:trPr>
          <w:jc w:val="center"/>
        </w:trPr>
        <w:tc>
          <w:tcPr>
            <w:tcW w:w="8228" w:type="dxa"/>
          </w:tcPr>
          <w:p w14:paraId="02D1C312" w14:textId="366DF558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44354B2D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B91DBA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A5AD5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FF83B4D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107B82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2FF547" w14:textId="2DAED6B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4AE1611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357517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7DDA98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5DBDBC0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5BF0C0FB" w14:textId="77777777" w:rsidTr="00631BEC">
        <w:trPr>
          <w:jc w:val="center"/>
        </w:trPr>
        <w:tc>
          <w:tcPr>
            <w:tcW w:w="8228" w:type="dxa"/>
          </w:tcPr>
          <w:p w14:paraId="0D939AA6" w14:textId="3369F54E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72A085D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133BFB34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0A8D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2FB4895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1C4064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DF020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95D0416" w14:textId="27700273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50726F0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11AFBE5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133E668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20F607CE" w14:textId="77777777" w:rsidTr="00631BEC">
        <w:trPr>
          <w:jc w:val="center"/>
        </w:trPr>
        <w:tc>
          <w:tcPr>
            <w:tcW w:w="8228" w:type="dxa"/>
          </w:tcPr>
          <w:p w14:paraId="3900B8E3" w14:textId="02F47DFE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6BC1BE9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02BAB1A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3E300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FC66182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97693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ACCE5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7745AD0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5CC9F6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0CE579" w14:textId="105C0CA9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36" w:type="dxa"/>
          </w:tcPr>
          <w:p w14:paraId="67CC3ABB" w14:textId="365E7168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</w:tr>
    </w:tbl>
    <w:p w14:paraId="432CDCEA" w14:textId="15D9000E" w:rsidR="008777D4" w:rsidRDefault="008777D4" w:rsidP="0009578A">
      <w:pP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3E9C997" w14:textId="77777777" w:rsidR="00216B5A" w:rsidRPr="00216B5A" w:rsidRDefault="00216B5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4C85F5BD" w14:textId="15F429CF" w:rsidR="00D65585" w:rsidRPr="0097056D" w:rsidRDefault="00D65585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>—Hasta este punto de la propuesta, e</w:t>
      </w:r>
      <w:r w:rsidR="00EB54A7">
        <w:rPr>
          <w:rFonts w:ascii="Candara" w:eastAsia="Candara" w:hAnsi="Candara" w:cs="Candara"/>
          <w:b/>
          <w:sz w:val="20"/>
          <w:szCs w:val="20"/>
          <w:highlight w:val="yellow"/>
        </w:rPr>
        <w:t>l documento debe sumar máximo 10</w:t>
      </w: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 xml:space="preserve"> páginas—</w:t>
      </w:r>
    </w:p>
    <w:p w14:paraId="7ED76767" w14:textId="40198EC8" w:rsidR="00216B5A" w:rsidRDefault="00216B5A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2F8753AB" w14:textId="77777777" w:rsidR="00EB54A7" w:rsidRDefault="00EB54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2BFC993D" w14:textId="6DB7F34A" w:rsidR="00A24D03" w:rsidRPr="00A24D03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b/>
          <w:bCs/>
          <w:sz w:val="24"/>
          <w:szCs w:val="24"/>
        </w:rPr>
        <w:t>Presupuesto</w:t>
      </w:r>
    </w:p>
    <w:p w14:paraId="0DA1B468" w14:textId="2E95FB6A" w:rsidR="00A24D03" w:rsidRPr="002611EA" w:rsidRDefault="00A24D03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2F67520" w14:textId="440F4A1A" w:rsidR="006E74D1" w:rsidRPr="009E1283" w:rsidRDefault="003374E5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hAnsi="Candara"/>
          <w:color w:val="767171" w:themeColor="background2" w:themeShade="80"/>
          <w:u w:val="single"/>
        </w:rPr>
      </w:pPr>
      <w:r w:rsidRPr="009E1283">
        <w:rPr>
          <w:rFonts w:ascii="Candara" w:hAnsi="Candara"/>
          <w:color w:val="767171" w:themeColor="background2" w:themeShade="80"/>
          <w:u w:val="single"/>
        </w:rPr>
        <w:t>Apartado en el que se detallan los cost</w:t>
      </w:r>
      <w:r w:rsidR="00EB54A7">
        <w:rPr>
          <w:rFonts w:ascii="Candara" w:hAnsi="Candara"/>
          <w:color w:val="767171" w:themeColor="background2" w:themeShade="80"/>
          <w:u w:val="single"/>
        </w:rPr>
        <w:t>os del proyecto de innovación</w:t>
      </w:r>
      <w:r w:rsidRPr="009E1283">
        <w:rPr>
          <w:rFonts w:ascii="Candara" w:hAnsi="Candara"/>
          <w:color w:val="767171" w:themeColor="background2" w:themeShade="80"/>
          <w:u w:val="single"/>
        </w:rPr>
        <w:t xml:space="preserve">. En este sentido, el presupuesto debe evidenciar coherencia con los objetivos específicos o metas propuestas y, a la vez, con el cronograma de ejecución. </w:t>
      </w:r>
    </w:p>
    <w:p w14:paraId="6262D97C" w14:textId="77777777" w:rsidR="00B96E07" w:rsidRPr="009E1283" w:rsidRDefault="00B96E0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u w:val="single"/>
        </w:rPr>
      </w:pPr>
    </w:p>
    <w:p w14:paraId="57865BF1" w14:textId="77447803" w:rsidR="00EB2563" w:rsidRPr="009E1283" w:rsidRDefault="00B96E0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1"/>
          <w:szCs w:val="21"/>
          <w:u w:val="single"/>
        </w:rPr>
      </w:pP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>S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 </w:t>
      </w: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debe 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>elabora</w:t>
      </w: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>r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directamente 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en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el </w:t>
      </w:r>
      <w:r w:rsidR="00EB54A7" w:rsidRPr="00EB54A7">
        <w:rPr>
          <w:rFonts w:ascii="Candara" w:eastAsia="Candara" w:hAnsi="Candara" w:cs="Candara"/>
          <w:b/>
          <w:color w:val="767171" w:themeColor="background2" w:themeShade="80"/>
          <w:u w:val="single"/>
        </w:rPr>
        <w:t>Libro presupuesto del proyecto de Innovación 2022</w:t>
      </w:r>
      <w:r w:rsidR="00F7441E" w:rsidRPr="009E1283">
        <w:rPr>
          <w:rFonts w:ascii="Candara" w:eastAsia="Candara" w:hAnsi="Candara" w:cs="Candara"/>
          <w:color w:val="767171" w:themeColor="background2" w:themeShade="80"/>
          <w:u w:val="single"/>
        </w:rPr>
        <w:t>, s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iguiendo el </w:t>
      </w:r>
      <w:r w:rsidR="00EB2563" w:rsidRPr="009E1283">
        <w:rPr>
          <w:rFonts w:ascii="Candara" w:eastAsia="Candara" w:hAnsi="Candara" w:cs="Candara"/>
          <w:b/>
          <w:color w:val="767171" w:themeColor="background2" w:themeShade="80"/>
          <w:u w:val="single"/>
        </w:rPr>
        <w:t>instructivo.</w:t>
      </w:r>
      <w:r w:rsidR="002579C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El archivo del Libro presupuesto se debe adjuntar </w:t>
      </w:r>
      <w:r w:rsidR="0006767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como archivo independiente </w:t>
      </w:r>
      <w:r w:rsidR="00EB54A7">
        <w:rPr>
          <w:rFonts w:ascii="Candara" w:eastAsia="Candara" w:hAnsi="Candara" w:cs="Candara"/>
          <w:color w:val="767171" w:themeColor="background2" w:themeShade="80"/>
          <w:u w:val="single"/>
        </w:rPr>
        <w:t>dentro del archivo comprimido</w:t>
      </w:r>
      <w:r w:rsidR="00EB54A7">
        <w:rPr>
          <w:rFonts w:ascii="Candara" w:eastAsia="Candara" w:hAnsi="Candara" w:cs="Candara"/>
          <w:color w:val="767171" w:themeColor="background2" w:themeShade="80"/>
          <w:sz w:val="21"/>
          <w:szCs w:val="21"/>
          <w:u w:val="single"/>
        </w:rPr>
        <w:t xml:space="preserve"> enviado.</w:t>
      </w:r>
    </w:p>
    <w:p w14:paraId="496935EE" w14:textId="1A37DAFC" w:rsidR="001D1961" w:rsidRPr="00EA4EE3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II. Consideraciones de ética, bioética e integridad científica</w:t>
      </w:r>
      <w:r w:rsidR="00A24D03" w:rsidRPr="00EA4EE3"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2"/>
      </w:r>
    </w:p>
    <w:p w14:paraId="3D2BCD76" w14:textId="79F2385B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esta sección del documento, los investigadores hacen una reflexión sobre los conflictos éticos, bioéticos y de integridad científica que cada proyecto pueda suponer y, así mismo, las maneras de resolverlos o minimizarlos. Para su elaboración, se debe tener como marco mínimo de referencia la Resolución 8430 de 1993</w:t>
      </w:r>
      <w:r w:rsidR="00A24D03">
        <w:rPr>
          <w:rStyle w:val="Refdenotaalpie"/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footnoteReference w:id="3"/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en cuanto ley estatal que rige en materia de investigación que involucre seres humanos. Sin embargo, tal reflexión debe realizarse a la luz de documentación actualizada y vigente en la temática, que incluya una descripción y manejo de riesgos más amplia. Se recomienda consultar la Declaración de Helsinki; las Pautas Éticas Internacionales para la Investigación Relacionada con la Salud con Seres Humanos - CIOM; la Política de Ética, Bioética e Integridad Científica - Colombia, entre otros. De igual forma, cuando se trate de ensayos clínicos, el marco de referencia de la reflexión debe ser el documento “Buenas Prácticas clínicas” (Resolución 2378 de 2008).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Deberá de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tallarse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los dilemas éticos inherentes a la investigación y las acciones o procedimientos que se realizarán para intentar resolverlos 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lastRenderedPageBreak/>
        <w:t>(cuando la investigación lo amerite).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Adicionalmente, de no indicar los siguientes aspectos, el proyecto podrá ser No aprobado por el </w:t>
      </w:r>
      <w:proofErr w:type="spellStart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Cebic</w:t>
      </w:r>
      <w:proofErr w:type="spellEnd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:</w:t>
      </w:r>
    </w:p>
    <w:p w14:paraId="5475EB27" w14:textId="67A97CE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ción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 xml:space="preserve"> 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el procedimiento para la aplicación del consentimiento informado y/o asentimiento informado (cuando la investigación lo amerite).</w:t>
      </w:r>
    </w:p>
    <w:p w14:paraId="4ACB155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Establecer de manera clara los procedimientos que se adoptarán para la protección de la privacidad de los sujetos de investigación y la confidencialidad de la información. Protocolos de manejos de datos (confidencialidad).</w:t>
      </w:r>
    </w:p>
    <w:p w14:paraId="6BFF03E5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condiciones de bioseguridad y declaración de riesgos ambientales y planes de manejo (cuando la investigación lo amerite).</w:t>
      </w:r>
    </w:p>
    <w:p w14:paraId="31455F1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y detallar los protocolos de manejo de sustancias peligrosas (químicas, restos animales, muestras, etc.), si aplica.</w:t>
      </w:r>
    </w:p>
    <w:p w14:paraId="4D5E4C79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Declarar la existencia de conflictos de interés derivados de la investigación y describir el procedimiento propuesto para resolverlos (cuando la investigación lo amerite).</w:t>
      </w:r>
    </w:p>
    <w:p w14:paraId="35A8AA9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En caso de investigaciones con riesgo mayor del mínimo y ensayos clínicos, el protocolo debe aclarar que cumple con el artículo 13 de la Resolución 008430 de 1993, del Ministerio de Salud.</w:t>
      </w:r>
    </w:p>
    <w:p w14:paraId="22A5BE53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consideraciones especiales si se investiga con población vulnerable o de especial protección.</w:t>
      </w:r>
    </w:p>
    <w:p w14:paraId="4B832A9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Indicar la pertinencia, valor social, o impacto de la investigación.</w:t>
      </w:r>
    </w:p>
    <w:p w14:paraId="0206357C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con claridad qué beneficios representa la investigación para los participantes.</w:t>
      </w:r>
    </w:p>
    <w:p w14:paraId="433E79DD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Especificar cómo se hará la devolución de la información.</w:t>
      </w:r>
    </w:p>
    <w:p w14:paraId="4ED5E662" w14:textId="62B248D0" w:rsidR="001D1961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Clarificar sobre el almacenamiento de muestras y/o datos (cuando la investigación lo amerite).</w:t>
      </w:r>
    </w:p>
    <w:p w14:paraId="1441FFBF" w14:textId="21619EEC" w:rsidR="00083F16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33FEC659" w14:textId="3F097FE5" w:rsidR="00EA4EE3" w:rsidRPr="00EA4EE3" w:rsidRDefault="00EA4EE3" w:rsidP="0009578A">
      <w:pPr>
        <w:spacing w:after="120" w:line="240" w:lineRule="auto"/>
        <w:jc w:val="both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III. Bibliografía y anexos</w:t>
      </w:r>
      <w:r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4"/>
      </w:r>
      <w:r w:rsidRPr="00EA4EE3"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01779DD0" w14:textId="702B1D6B" w:rsidR="00A151EE" w:rsidRPr="00A151EE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Bibliografía</w:t>
      </w:r>
    </w:p>
    <w:p w14:paraId="4114978B" w14:textId="77777777" w:rsidR="00A151EE" w:rsidRPr="00A151EE" w:rsidRDefault="00A151EE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7F0AD0D" w14:textId="77EDA894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Lista en la que se relacionan únicamente las fuentes bibliográficas citadas en el cuerpo del texto. El sistema de referencias y citación bibliográfica puede ser el que mejor responda a las necesidades de los investigadores, siempre y cuando se emplee uno solo y su uso sea consistente. El correcto empleo del sistema de citación y referenciación correspondiente al área de conocimiento no solo brinda solidez a la argumentación de los proyectos, sino que garantizará que el informe de similitud y originalidad generado con el software </w:t>
      </w:r>
      <w:proofErr w:type="spellStart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Turnitin</w:t>
      </w:r>
      <w:proofErr w:type="spellEnd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sea el óptimo para su aceptación. Las fuentes bibliográficas consultadas deben reflejar discusiones académicas actuales; al menos de cinco años atrás. Esto no supone la exclusión de fuentes clásicas.</w:t>
      </w:r>
    </w:p>
    <w:p w14:paraId="5D14D7C7" w14:textId="77777777" w:rsidR="00A151EE" w:rsidRPr="00A151EE" w:rsidRDefault="00083F16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Anexos inherentes a la propuesta</w:t>
      </w:r>
    </w:p>
    <w:p w14:paraId="272B97A0" w14:textId="355854EF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Lo constituye el componente gráfico (tablas, ilustraciones, fotografías, gráficas, mapas, etc.) que acompaña o soporta alguna idea o argumento de la propuesta. Esencialmente es de carácter académico, no administrativo. Este material no puede ocupar más de tres (3) páginas. </w:t>
      </w:r>
    </w:p>
    <w:p w14:paraId="010027F7" w14:textId="77777777" w:rsidR="00083F16" w:rsidRPr="0097056D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EF418F0" w14:textId="3124EED9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sz w:val="20"/>
          <w:szCs w:val="20"/>
          <w:highlight w:val="yellow"/>
        </w:rPr>
        <w:t>___________AQUÍ CONCLUYE EL CONTENIDO COMPLETO DEL DOCUMENTO “PROPUESTA”—————</w:t>
      </w:r>
    </w:p>
    <w:sectPr w:rsidR="001D1961" w:rsidRPr="0097056D" w:rsidSect="0009578A">
      <w:headerReference w:type="default" r:id="rId8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B6F0" w14:textId="77777777" w:rsidR="006E6277" w:rsidRDefault="006E6277" w:rsidP="00523CC5">
      <w:pPr>
        <w:spacing w:after="0" w:line="240" w:lineRule="auto"/>
      </w:pPr>
      <w:r>
        <w:separator/>
      </w:r>
    </w:p>
  </w:endnote>
  <w:endnote w:type="continuationSeparator" w:id="0">
    <w:p w14:paraId="61F69F6B" w14:textId="77777777" w:rsidR="006E6277" w:rsidRDefault="006E6277" w:rsidP="005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FEEA" w14:textId="77777777" w:rsidR="006E6277" w:rsidRDefault="006E6277" w:rsidP="00523CC5">
      <w:pPr>
        <w:spacing w:after="0" w:line="240" w:lineRule="auto"/>
      </w:pPr>
      <w:r>
        <w:separator/>
      </w:r>
    </w:p>
  </w:footnote>
  <w:footnote w:type="continuationSeparator" w:id="0">
    <w:p w14:paraId="003EDA1C" w14:textId="77777777" w:rsidR="006E6277" w:rsidRDefault="006E6277" w:rsidP="00523CC5">
      <w:pPr>
        <w:spacing w:after="0" w:line="240" w:lineRule="auto"/>
      </w:pPr>
      <w:r>
        <w:continuationSeparator/>
      </w:r>
    </w:p>
  </w:footnote>
  <w:footnote w:id="1">
    <w:p w14:paraId="21C92248" w14:textId="7290588D" w:rsidR="008777D4" w:rsidRPr="00631BEC" w:rsidRDefault="008777D4" w:rsidP="00216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Describir de manera secuencial las actividades a desarrollar en cada mes y durante el tiempo de ejecución del proyecto.</w:t>
      </w:r>
    </w:p>
  </w:footnote>
  <w:footnote w:id="2">
    <w:p w14:paraId="6BD8B1DD" w14:textId="1A1DDC03" w:rsidR="00A24D03" w:rsidRPr="00631BEC" w:rsidRDefault="00A24D03">
      <w:pPr>
        <w:pStyle w:val="Textonotapie"/>
        <w:rPr>
          <w:rFonts w:ascii="Candara" w:hAnsi="Candara"/>
          <w:sz w:val="18"/>
          <w:szCs w:val="18"/>
          <w:lang w:val="es-CO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 ninguna manera esta reflexión puede ser la transcripción de tales documentos</w:t>
      </w:r>
    </w:p>
  </w:footnote>
  <w:footnote w:id="3">
    <w:p w14:paraId="10385040" w14:textId="6032B7E5" w:rsidR="00A24D03" w:rsidRPr="00631BEC" w:rsidRDefault="00A24D03" w:rsidP="00A24D03">
      <w:pPr>
        <w:pStyle w:val="Textonotapie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</w:rPr>
        <w:footnoteRef/>
      </w:r>
      <w:r w:rsidRPr="00631BEC">
        <w:rPr>
          <w:rFonts w:ascii="Candara" w:hAnsi="Candara"/>
        </w:rPr>
        <w:t xml:space="preserve"> </w:t>
      </w:r>
      <w:r w:rsidRPr="00631BEC">
        <w:rPr>
          <w:rFonts w:ascii="Candara" w:hAnsi="Candara"/>
          <w:sz w:val="18"/>
          <w:szCs w:val="18"/>
        </w:rPr>
        <w:t>Establecer el tipo de riesgo inherente a la investigación de acuerdo con lo establecido en el artículo 11 y siguientes de la Resolución 008430 de 1993 del Ministerio de Salud. Incluyen riesgos físicos, psicológicos y comunitarios. De la misma forma, establecer estrategias que mitiguen el riesgo</w:t>
      </w:r>
      <w:r w:rsidRPr="00631BEC">
        <w:rPr>
          <w:rFonts w:ascii="Candara" w:hAnsi="Candara"/>
        </w:rPr>
        <w:t>.</w:t>
      </w:r>
    </w:p>
  </w:footnote>
  <w:footnote w:id="4">
    <w:p w14:paraId="6A7C44D0" w14:textId="367E6A02" w:rsidR="00EA4EE3" w:rsidRPr="00631BEC" w:rsidRDefault="00EA4EE3">
      <w:pPr>
        <w:pStyle w:val="Textonotapie"/>
        <w:rPr>
          <w:rFonts w:ascii="Candara" w:hAnsi="Candara"/>
          <w:sz w:val="18"/>
          <w:szCs w:val="18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En esta sección se debe incluir un apartado para la lista de referencias bibliográficas citadas en las secciones I y II (sin límite de páginas) y otro para los anexos inherentes a la propuesta, no administrativos (máximo 3 páginas).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89" w:type="dxa"/>
      <w:tblInd w:w="-5" w:type="dxa"/>
      <w:tblLook w:val="04A0" w:firstRow="1" w:lastRow="0" w:firstColumn="1" w:lastColumn="0" w:noHBand="0" w:noVBand="1"/>
    </w:tblPr>
    <w:tblGrid>
      <w:gridCol w:w="3261"/>
      <w:gridCol w:w="6378"/>
      <w:gridCol w:w="850"/>
    </w:tblGrid>
    <w:tr w:rsidR="00B02F22" w14:paraId="685AE351" w14:textId="77777777" w:rsidTr="00A64F57">
      <w:trPr>
        <w:trHeight w:val="279"/>
      </w:trPr>
      <w:tc>
        <w:tcPr>
          <w:tcW w:w="3261" w:type="dxa"/>
          <w:vAlign w:val="bottom"/>
        </w:tcPr>
        <w:p w14:paraId="71095ED0" w14:textId="526B0405" w:rsidR="00B02F22" w:rsidRDefault="00A64F57" w:rsidP="00B02F22">
          <w:pPr>
            <w:pStyle w:val="Encabezado"/>
            <w:jc w:val="center"/>
            <w:rPr>
              <w:noProof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1CF7FF5" wp14:editId="65EB6778">
                <wp:simplePos x="0" y="0"/>
                <wp:positionH relativeFrom="column">
                  <wp:posOffset>-21590</wp:posOffset>
                </wp:positionH>
                <wp:positionV relativeFrom="paragraph">
                  <wp:posOffset>147320</wp:posOffset>
                </wp:positionV>
                <wp:extent cx="1947545" cy="323850"/>
                <wp:effectExtent l="0" t="0" r="0" b="0"/>
                <wp:wrapNone/>
                <wp:docPr id="21" name="Imagen 21" descr="Descripción: Macintosh HD:Users:ComunicacionesyMarcadeo:Desktop:2015:Febrero:10. membrete acreditacio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ción: Macintosh HD:Users:ComunicacionesyMarcadeo:Desktop:2015:Febrero:10. membrete acreditacion-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48" t="16667" r="20260" b="21875"/>
                        <a:stretch/>
                      </pic:blipFill>
                      <pic:spPr bwMode="auto">
                        <a:xfrm>
                          <a:off x="0" y="0"/>
                          <a:ext cx="1947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874E2C" w14:textId="23536C35" w:rsidR="00B02F22" w:rsidRDefault="00B02F22" w:rsidP="00B02F22">
          <w:pPr>
            <w:jc w:val="center"/>
            <w:rPr>
              <w:rFonts w:ascii="Helvetica" w:hAnsi="Helvetica"/>
              <w:b/>
              <w:sz w:val="14"/>
              <w:szCs w:val="20"/>
            </w:rPr>
          </w:pPr>
        </w:p>
        <w:p w14:paraId="54CEA428" w14:textId="77777777" w:rsidR="00B02F22" w:rsidRPr="00DF29AB" w:rsidRDefault="00B02F22" w:rsidP="00B02F22">
          <w:pPr>
            <w:rPr>
              <w:rFonts w:cstheme="minorHAnsi"/>
              <w:b/>
              <w:sz w:val="14"/>
              <w:szCs w:val="20"/>
            </w:rPr>
          </w:pPr>
        </w:p>
      </w:tc>
      <w:tc>
        <w:tcPr>
          <w:tcW w:w="6378" w:type="dxa"/>
          <w:vAlign w:val="center"/>
        </w:tcPr>
        <w:p w14:paraId="40365496" w14:textId="3DFBB47A" w:rsidR="00B02F22" w:rsidRPr="00283A82" w:rsidRDefault="00B02F22" w:rsidP="00A64F57">
          <w:pPr>
            <w:pStyle w:val="Encabezado"/>
            <w:jc w:val="center"/>
            <w:rPr>
              <w:b/>
              <w:sz w:val="36"/>
              <w:lang w:val="es-ES"/>
            </w:rPr>
          </w:pP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>PLANTILLA</w:t>
          </w:r>
          <w:r w:rsidR="00421779">
            <w:rPr>
              <w:rFonts w:ascii="Tahoma" w:hAnsi="Tahoma" w:cs="Tahoma"/>
              <w:b/>
              <w:sz w:val="28"/>
              <w:szCs w:val="28"/>
              <w:lang w:val="es-ES"/>
            </w:rPr>
            <w:t xml:space="preserve"> PARA PRESENTACIÓN DE </w:t>
          </w: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>PROYECTO</w:t>
          </w:r>
          <w:r w:rsidR="00421779">
            <w:rPr>
              <w:rFonts w:ascii="Tahoma" w:hAnsi="Tahoma" w:cs="Tahoma"/>
              <w:b/>
              <w:sz w:val="28"/>
              <w:szCs w:val="28"/>
              <w:lang w:val="es-ES"/>
            </w:rPr>
            <w:t>S</w:t>
          </w: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 xml:space="preserve"> DE </w:t>
          </w:r>
          <w:r w:rsidR="00A64F57">
            <w:rPr>
              <w:rFonts w:ascii="Tahoma" w:hAnsi="Tahoma" w:cs="Tahoma"/>
              <w:b/>
              <w:sz w:val="28"/>
              <w:szCs w:val="28"/>
              <w:lang w:val="es-ES"/>
            </w:rPr>
            <w:t>INNOVACIÓN 2022</w:t>
          </w:r>
        </w:p>
      </w:tc>
      <w:tc>
        <w:tcPr>
          <w:tcW w:w="850" w:type="dxa"/>
          <w:vAlign w:val="center"/>
        </w:tcPr>
        <w:p w14:paraId="589E4775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9DD4681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8E69570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7F57DA33" w14:textId="407F5C3F" w:rsidR="00B02F22" w:rsidRPr="00340B2F" w:rsidRDefault="00B02F22" w:rsidP="00B02F22">
          <w:pPr>
            <w:pStyle w:val="Encabezado"/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340B2F">
            <w:rPr>
              <w:rFonts w:ascii="Tahoma" w:hAnsi="Tahoma" w:cs="Tahoma"/>
              <w:b/>
              <w:bCs/>
              <w:sz w:val="14"/>
              <w:szCs w:val="16"/>
            </w:rPr>
            <w:t xml:space="preserve">Página  </w:t>
          </w:r>
          <w:sdt>
            <w:sdtPr>
              <w:rPr>
                <w:rFonts w:ascii="Tahoma" w:hAnsi="Tahoma" w:cs="Tahoma"/>
                <w:sz w:val="14"/>
                <w:szCs w:val="16"/>
              </w:rPr>
              <w:id w:val="-1769079861"/>
              <w:docPartObj>
                <w:docPartGallery w:val="Page Numbers (Top of Page)"/>
                <w:docPartUnique/>
              </w:docPartObj>
            </w:sdtPr>
            <w:sdtEndPr/>
            <w:sdtContent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PAGE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890AD0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de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NUMPAGES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890AD0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</w:sdtContent>
          </w:sdt>
        </w:p>
      </w:tc>
    </w:tr>
  </w:tbl>
  <w:p w14:paraId="5B04927B" w14:textId="77777777" w:rsidR="00B02F22" w:rsidRDefault="00B02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6D4"/>
    <w:multiLevelType w:val="hybridMultilevel"/>
    <w:tmpl w:val="BBE60756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BB2EE6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173302"/>
    <w:multiLevelType w:val="multilevel"/>
    <w:tmpl w:val="0B6A2C16"/>
    <w:lvl w:ilvl="0">
      <w:start w:val="1"/>
      <w:numFmt w:val="lowerLetter"/>
      <w:lvlText w:val="%1."/>
      <w:lvlJc w:val="left"/>
      <w:pPr>
        <w:ind w:left="720" w:firstLine="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" w15:restartNumberingAfterBreak="0">
    <w:nsid w:val="290E3A1E"/>
    <w:multiLevelType w:val="multilevel"/>
    <w:tmpl w:val="7214C1F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32FF1A89"/>
    <w:multiLevelType w:val="hybridMultilevel"/>
    <w:tmpl w:val="5BA40CB2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D7B"/>
    <w:multiLevelType w:val="hybridMultilevel"/>
    <w:tmpl w:val="7248A24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B12199"/>
    <w:multiLevelType w:val="multilevel"/>
    <w:tmpl w:val="A5321A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767171" w:themeColor="background2" w:themeShade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64079B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6C46FD"/>
    <w:multiLevelType w:val="hybridMultilevel"/>
    <w:tmpl w:val="599878D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C1B77"/>
    <w:multiLevelType w:val="hybridMultilevel"/>
    <w:tmpl w:val="A6BC2094"/>
    <w:lvl w:ilvl="0" w:tplc="2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A7D3020"/>
    <w:multiLevelType w:val="multilevel"/>
    <w:tmpl w:val="ED0C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7B7B50"/>
    <w:multiLevelType w:val="hybridMultilevel"/>
    <w:tmpl w:val="D882A06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A4139"/>
    <w:multiLevelType w:val="hybridMultilevel"/>
    <w:tmpl w:val="C1AEDD4A"/>
    <w:lvl w:ilvl="0" w:tplc="240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750C24FF"/>
    <w:multiLevelType w:val="multilevel"/>
    <w:tmpl w:val="2B00F3C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7E657F"/>
    <w:multiLevelType w:val="hybridMultilevel"/>
    <w:tmpl w:val="E73A26E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CF46F95"/>
    <w:multiLevelType w:val="multilevel"/>
    <w:tmpl w:val="DB4CAE52"/>
    <w:lvl w:ilvl="0">
      <w:start w:val="1"/>
      <w:numFmt w:val="bullet"/>
      <w:lvlText w:val="●"/>
      <w:lvlJc w:val="left"/>
      <w:pPr>
        <w:ind w:left="720" w:hanging="360"/>
      </w:pPr>
      <w:rPr>
        <w:color w:val="3D85C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1"/>
    <w:rsid w:val="0001004C"/>
    <w:rsid w:val="00067673"/>
    <w:rsid w:val="00083F16"/>
    <w:rsid w:val="0009578A"/>
    <w:rsid w:val="000C0BA6"/>
    <w:rsid w:val="00103E17"/>
    <w:rsid w:val="001230A7"/>
    <w:rsid w:val="0015277A"/>
    <w:rsid w:val="00156B2C"/>
    <w:rsid w:val="00162EDE"/>
    <w:rsid w:val="001707A1"/>
    <w:rsid w:val="001778E1"/>
    <w:rsid w:val="001A73C8"/>
    <w:rsid w:val="001D1961"/>
    <w:rsid w:val="00216B5A"/>
    <w:rsid w:val="002579C3"/>
    <w:rsid w:val="002611EA"/>
    <w:rsid w:val="0026708A"/>
    <w:rsid w:val="00272CE6"/>
    <w:rsid w:val="00287842"/>
    <w:rsid w:val="002D3696"/>
    <w:rsid w:val="00310F44"/>
    <w:rsid w:val="00312E2F"/>
    <w:rsid w:val="00314269"/>
    <w:rsid w:val="003374E5"/>
    <w:rsid w:val="00386083"/>
    <w:rsid w:val="003A578E"/>
    <w:rsid w:val="004015DA"/>
    <w:rsid w:val="00421779"/>
    <w:rsid w:val="00433E50"/>
    <w:rsid w:val="0048304B"/>
    <w:rsid w:val="004D131A"/>
    <w:rsid w:val="00501689"/>
    <w:rsid w:val="00504B8B"/>
    <w:rsid w:val="00517DFF"/>
    <w:rsid w:val="00523CC5"/>
    <w:rsid w:val="005C4842"/>
    <w:rsid w:val="005E671B"/>
    <w:rsid w:val="005F6F4C"/>
    <w:rsid w:val="00605C13"/>
    <w:rsid w:val="00631BEC"/>
    <w:rsid w:val="00642FA1"/>
    <w:rsid w:val="0066108A"/>
    <w:rsid w:val="006727BB"/>
    <w:rsid w:val="006D72A1"/>
    <w:rsid w:val="006E6277"/>
    <w:rsid w:val="006E74D1"/>
    <w:rsid w:val="00753C08"/>
    <w:rsid w:val="007D1839"/>
    <w:rsid w:val="008777D4"/>
    <w:rsid w:val="00890AD0"/>
    <w:rsid w:val="008C332A"/>
    <w:rsid w:val="008D1E6A"/>
    <w:rsid w:val="00921D01"/>
    <w:rsid w:val="009468EA"/>
    <w:rsid w:val="00947B74"/>
    <w:rsid w:val="009564F3"/>
    <w:rsid w:val="0096193D"/>
    <w:rsid w:val="0097056D"/>
    <w:rsid w:val="00972D0E"/>
    <w:rsid w:val="00982898"/>
    <w:rsid w:val="00995D6D"/>
    <w:rsid w:val="009A43A8"/>
    <w:rsid w:val="009E1283"/>
    <w:rsid w:val="009E2EA9"/>
    <w:rsid w:val="00A151EE"/>
    <w:rsid w:val="00A24D03"/>
    <w:rsid w:val="00A64F57"/>
    <w:rsid w:val="00A85E5C"/>
    <w:rsid w:val="00A94028"/>
    <w:rsid w:val="00AC10C1"/>
    <w:rsid w:val="00B02F22"/>
    <w:rsid w:val="00B36642"/>
    <w:rsid w:val="00B96E07"/>
    <w:rsid w:val="00BB587A"/>
    <w:rsid w:val="00BD12D0"/>
    <w:rsid w:val="00BD16FA"/>
    <w:rsid w:val="00BE0C06"/>
    <w:rsid w:val="00C56278"/>
    <w:rsid w:val="00C816F0"/>
    <w:rsid w:val="00C927A6"/>
    <w:rsid w:val="00CE0CB3"/>
    <w:rsid w:val="00D65585"/>
    <w:rsid w:val="00DB7792"/>
    <w:rsid w:val="00DE40FD"/>
    <w:rsid w:val="00E16438"/>
    <w:rsid w:val="00EA4EE3"/>
    <w:rsid w:val="00EB2563"/>
    <w:rsid w:val="00EB54A7"/>
    <w:rsid w:val="00F31515"/>
    <w:rsid w:val="00F7441E"/>
    <w:rsid w:val="00FC2853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24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1961"/>
    <w:pPr>
      <w:spacing w:after="200" w:line="276" w:lineRule="auto"/>
    </w:pPr>
    <w:rPr>
      <w:rFonts w:ascii="Cambria" w:eastAsia="Cambria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9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961"/>
    <w:rPr>
      <w:rFonts w:ascii="Cambria" w:eastAsia="Cambria" w:hAnsi="Cambria" w:cs="Cambria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1961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1D1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9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61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12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D12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8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23C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CC5"/>
    <w:rPr>
      <w:rFonts w:ascii="Cambria" w:eastAsia="Cambria" w:hAnsi="Cambria" w:cs="Cambria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23C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7AAD-43E5-475F-B2F4-47326794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1551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Dalilah</dc:creator>
  <cp:keywords/>
  <dc:description/>
  <cp:lastModifiedBy>Khattyen Liesel Barragan Vasquez</cp:lastModifiedBy>
  <cp:revision>5</cp:revision>
  <dcterms:created xsi:type="dcterms:W3CDTF">2021-06-30T19:34:00Z</dcterms:created>
  <dcterms:modified xsi:type="dcterms:W3CDTF">2023-05-15T13:33:00Z</dcterms:modified>
</cp:coreProperties>
</file>